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4DB64" w14:textId="77777777" w:rsidR="007120B1" w:rsidRDefault="006B3B33">
      <w:pPr>
        <w:spacing w:after="0"/>
        <w:jc w:val="center"/>
      </w:pPr>
      <w:r>
        <w:rPr>
          <w:noProof/>
        </w:rPr>
        <w:drawing>
          <wp:inline distT="0" distB="0" distL="0" distR="0" wp14:anchorId="4DF85997" wp14:editId="4B91E5CC">
            <wp:extent cx="1582420" cy="970280"/>
            <wp:effectExtent l="0" t="0" r="0" b="0"/>
            <wp:docPr id="1" name="Immagine 13" descr="ATERSIR-Marchio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3" descr="ATERSIR-Marchio-RG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97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16B17" w14:textId="77777777" w:rsidR="007120B1" w:rsidRDefault="007120B1">
      <w:pPr>
        <w:spacing w:after="0"/>
        <w:jc w:val="center"/>
      </w:pPr>
    </w:p>
    <w:p w14:paraId="5FD60A13" w14:textId="77777777" w:rsidR="007120B1" w:rsidRDefault="007120B1">
      <w:pPr>
        <w:jc w:val="center"/>
      </w:pPr>
    </w:p>
    <w:p w14:paraId="314D6800" w14:textId="77777777" w:rsidR="007120B1" w:rsidRDefault="006B3B33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spacing w:before="1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FONDO D'AMBITO DI INCENTIVAZIONE ALLA PREVENZIONE E RIDUZIONE DEI RIFIUTI EX L.R. 16/2015 e </w:t>
      </w:r>
      <w:proofErr w:type="spellStart"/>
      <w:r>
        <w:rPr>
          <w:i/>
          <w:sz w:val="28"/>
          <w:szCs w:val="28"/>
        </w:rPr>
        <w:t>ss.mm.ii</w:t>
      </w:r>
      <w:proofErr w:type="spellEnd"/>
      <w:r>
        <w:rPr>
          <w:i/>
          <w:sz w:val="28"/>
          <w:szCs w:val="28"/>
        </w:rPr>
        <w:t>.</w:t>
      </w:r>
    </w:p>
    <w:p w14:paraId="019B8D76" w14:textId="77777777" w:rsidR="007120B1" w:rsidRDefault="006B3B33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BANDO PER L'ASSEGNAZIONE DI CONTRIBUTI PER LA REALIZZAZIONE DI PROGETTI COMUNALI DI RIDUZIONE DELLA PRODUZIONE DEI RIFIUTI</w:t>
      </w:r>
    </w:p>
    <w:p w14:paraId="478EA9F4" w14:textId="77777777" w:rsidR="007120B1" w:rsidRDefault="006B3B33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spacing w:before="360" w:after="36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SCHEMA DI RELAZIONE DI ACCOMPAGNAMENTO</w:t>
      </w:r>
    </w:p>
    <w:p w14:paraId="471AD76C" w14:textId="77777777" w:rsidR="007120B1" w:rsidRDefault="006B3B33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jc w:val="center"/>
        <w:rPr>
          <w:sz w:val="28"/>
          <w:szCs w:val="28"/>
        </w:rPr>
      </w:pPr>
      <w:r>
        <w:rPr>
          <w:sz w:val="28"/>
          <w:szCs w:val="28"/>
        </w:rPr>
        <w:t>Determina n. 130 del 30 aprile 2026</w:t>
      </w:r>
    </w:p>
    <w:p w14:paraId="6BC7311C" w14:textId="77777777" w:rsidR="007120B1" w:rsidRDefault="006B3B33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</w:pBdr>
        <w:jc w:val="center"/>
        <w:rPr>
          <w:sz w:val="28"/>
          <w:szCs w:val="28"/>
        </w:rPr>
      </w:pPr>
      <w:r>
        <w:rPr>
          <w:sz w:val="28"/>
          <w:szCs w:val="28"/>
        </w:rPr>
        <w:t>Aggiornamento APR 2026</w:t>
      </w:r>
    </w:p>
    <w:p w14:paraId="53B3E812" w14:textId="77777777" w:rsidR="007120B1" w:rsidRDefault="007120B1">
      <w:pPr>
        <w:pStyle w:val="Sottotitolo"/>
        <w:ind w:left="142" w:right="570"/>
        <w:jc w:val="left"/>
      </w:pPr>
    </w:p>
    <w:p w14:paraId="37DADFC5" w14:textId="77777777" w:rsidR="007120B1" w:rsidRDefault="006B3B33">
      <w:pPr>
        <w:pStyle w:val="Sottotitolo"/>
        <w:ind w:left="142" w:right="570"/>
        <w:jc w:val="left"/>
        <w:rPr>
          <w:b/>
          <w:i/>
        </w:rPr>
      </w:pPr>
      <w:bookmarkStart w:id="0" w:name="_2iloue2wbknw"/>
      <w:bookmarkEnd w:id="0"/>
      <w:r>
        <w:t>pubblicato nella pagina web dell’Agenzia dedicata al Fondo d'Ambito - Linea Prevenzione, nella sezione dedicata all'annualità di riferimento</w:t>
      </w:r>
    </w:p>
    <w:p w14:paraId="62C74B40" w14:textId="77777777" w:rsidR="007120B1" w:rsidRDefault="006B3B33">
      <w:pPr>
        <w:pStyle w:val="Sottotitolo"/>
        <w:ind w:left="142" w:right="570"/>
        <w:jc w:val="left"/>
      </w:pPr>
      <w:hyperlink r:id="rId8">
        <w:r>
          <w:rPr>
            <w:rStyle w:val="CollegamentoInternet"/>
          </w:rPr>
          <w:t>https://www.atersir.it/bando-lassegnazione-di-contributi-progetti-comunali-di-riduzione-2026</w:t>
        </w:r>
      </w:hyperlink>
    </w:p>
    <w:p w14:paraId="129EC96B" w14:textId="77777777" w:rsidR="007120B1" w:rsidRDefault="007120B1">
      <w:pPr>
        <w:pStyle w:val="Sottotitolo"/>
        <w:ind w:left="142" w:right="570"/>
        <w:jc w:val="left"/>
      </w:pPr>
    </w:p>
    <w:p w14:paraId="70A1C850" w14:textId="77777777" w:rsidR="007120B1" w:rsidRDefault="007120B1">
      <w:pPr>
        <w:pStyle w:val="Sottotitolo"/>
        <w:ind w:left="142" w:right="570"/>
        <w:jc w:val="left"/>
      </w:pPr>
    </w:p>
    <w:p w14:paraId="098E98FB" w14:textId="15FB3F12" w:rsidR="007120B1" w:rsidRDefault="006B3B33">
      <w:pPr>
        <w:pStyle w:val="Sottotitolo"/>
        <w:ind w:left="142" w:right="570"/>
        <w:jc w:val="left"/>
        <w:sectPr w:rsidR="007120B1">
          <w:footerReference w:type="default" r:id="rId9"/>
          <w:pgSz w:w="11906" w:h="16838"/>
          <w:pgMar w:top="1985" w:right="1701" w:bottom="1701" w:left="1701" w:header="0" w:footer="567" w:gutter="0"/>
          <w:pgNumType w:start="1"/>
          <w:cols w:space="720"/>
          <w:formProt w:val="0"/>
          <w:docGrid w:linePitch="100"/>
        </w:sectPr>
      </w:pPr>
      <w:r>
        <w:t xml:space="preserve">per ulteriori richieste scrivere a </w:t>
      </w:r>
      <w:hyperlink r:id="rId10">
        <w:r>
          <w:rPr>
            <w:rStyle w:val="CollegamentoInternet"/>
          </w:rPr>
          <w:t>fondolr16@atersir.it</w:t>
        </w:r>
      </w:hyperlink>
    </w:p>
    <w:p w14:paraId="3E8F88A9" w14:textId="77777777" w:rsidR="007120B1" w:rsidRDefault="007120B1">
      <w:pPr>
        <w:rPr>
          <w:szCs w:val="24"/>
        </w:rPr>
      </w:pPr>
    </w:p>
    <w:p w14:paraId="237A8D12" w14:textId="77777777" w:rsidR="007120B1" w:rsidRDefault="006B3B33">
      <w:pPr>
        <w:jc w:val="center"/>
        <w:rPr>
          <w:b/>
        </w:rPr>
      </w:pPr>
      <w:r>
        <w:rPr>
          <w:b/>
        </w:rPr>
        <w:t>INDICE</w:t>
      </w:r>
    </w:p>
    <w:p w14:paraId="2F829E91" w14:textId="77777777" w:rsidR="007120B1" w:rsidRDefault="007120B1">
      <w:pPr>
        <w:jc w:val="center"/>
        <w:rPr>
          <w:b/>
        </w:rPr>
      </w:pPr>
    </w:p>
    <w:sdt>
      <w:sdtPr>
        <w:rPr>
          <w:b w:val="0"/>
        </w:rPr>
        <w:id w:val="-953559649"/>
        <w:docPartObj>
          <w:docPartGallery w:val="Table of Contents"/>
          <w:docPartUnique/>
        </w:docPartObj>
      </w:sdtPr>
      <w:sdtEndPr/>
      <w:sdtContent>
        <w:p w14:paraId="4109EEE7" w14:textId="77777777" w:rsidR="007120B1" w:rsidRDefault="006B3B33">
          <w:pPr>
            <w:pStyle w:val="Sommario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rPr>
              <w:rStyle w:val="Saltoaindice"/>
              <w:webHidden/>
            </w:rPr>
            <w:instrText>TOC \z \o "1-4" \u \h</w:instrText>
          </w:r>
          <w:r>
            <w:rPr>
              <w:rStyle w:val="Saltoaindice"/>
            </w:rPr>
            <w:fldChar w:fldCharType="separate"/>
          </w:r>
          <w:hyperlink w:anchor="_Toc227923967">
            <w:r>
              <w:rPr>
                <w:rStyle w:val="Saltoaindice"/>
                <w:webHidden/>
              </w:rPr>
              <w:t>1.</w:t>
            </w:r>
            <w:r>
              <w:rPr>
                <w:rStyle w:val="Saltoaindice"/>
                <w:rFonts w:asciiTheme="minorHAnsi" w:eastAsiaTheme="minorEastAsia" w:hAnsiTheme="minorHAnsi" w:cstheme="minorBidi"/>
                <w:b w:val="0"/>
                <w:kern w:val="2"/>
                <w:sz w:val="24"/>
                <w:szCs w:val="24"/>
                <w14:ligatures w14:val="standardContextual"/>
              </w:rPr>
              <w:tab/>
            </w:r>
            <w:r>
              <w:rPr>
                <w:rStyle w:val="Saltoaindice"/>
              </w:rPr>
              <w:t>SOGGETTO PROPONENTE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_Toc227923967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Saltoaindic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14:paraId="351EDFAC" w14:textId="77777777" w:rsidR="007120B1" w:rsidRDefault="006B3B33">
          <w:pPr>
            <w:pStyle w:val="Sommario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7923968">
            <w:r>
              <w:rPr>
                <w:rStyle w:val="Saltoaindice"/>
                <w:webHidden/>
              </w:rPr>
              <w:t>2.</w:t>
            </w:r>
            <w:r>
              <w:rPr>
                <w:rStyle w:val="Saltoaindice"/>
                <w:rFonts w:asciiTheme="minorHAnsi" w:eastAsiaTheme="minorEastAsia" w:hAnsiTheme="minorHAnsi" w:cstheme="minorBidi"/>
                <w:b w:val="0"/>
                <w:kern w:val="2"/>
                <w:sz w:val="24"/>
                <w:szCs w:val="24"/>
                <w14:ligatures w14:val="standardContextual"/>
              </w:rPr>
              <w:tab/>
            </w:r>
            <w:r>
              <w:rPr>
                <w:rStyle w:val="Saltoaindice"/>
              </w:rPr>
              <w:t>INFORMAZIONI GENERALI SUL PROGETTO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_Toc227923968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Saltoaindic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14:paraId="7C779575" w14:textId="77777777" w:rsidR="007120B1" w:rsidRDefault="006B3B33">
          <w:pPr>
            <w:pStyle w:val="Sommario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7923969">
            <w:r>
              <w:rPr>
                <w:rStyle w:val="Saltoaindice"/>
                <w:webHidden/>
              </w:rPr>
              <w:t>3.</w:t>
            </w:r>
            <w:r>
              <w:rPr>
                <w:rStyle w:val="Saltoaindice"/>
                <w:rFonts w:asciiTheme="minorHAnsi" w:eastAsiaTheme="minorEastAsia" w:hAnsiTheme="minorHAnsi" w:cstheme="minorBidi"/>
                <w:b w:val="0"/>
                <w:kern w:val="2"/>
                <w:sz w:val="24"/>
                <w:szCs w:val="24"/>
                <w14:ligatures w14:val="standardContextual"/>
              </w:rPr>
              <w:tab/>
            </w:r>
            <w:r>
              <w:rPr>
                <w:rStyle w:val="Saltoaindice"/>
              </w:rPr>
              <w:t>INFORMAZIONI SPECIFICHE SUL PROGETTO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_Toc227923969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Saltoaindic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 w14:paraId="12ADB0C1" w14:textId="77777777" w:rsidR="007120B1" w:rsidRDefault="006B3B33">
          <w:pPr>
            <w:pStyle w:val="Sommario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7923970">
            <w:r>
              <w:rPr>
                <w:rStyle w:val="Saltoaindice"/>
                <w:webHidden/>
              </w:rPr>
              <w:t>4.</w:t>
            </w:r>
            <w:r>
              <w:rPr>
                <w:rStyle w:val="Saltoaindice"/>
                <w:rFonts w:asciiTheme="minorHAnsi" w:eastAsiaTheme="minorEastAsia" w:hAnsiTheme="minorHAnsi" w:cstheme="minorBidi"/>
                <w:b w:val="0"/>
                <w:kern w:val="2"/>
                <w:sz w:val="24"/>
                <w:szCs w:val="24"/>
                <w14:ligatures w14:val="standardContextual"/>
              </w:rPr>
              <w:tab/>
            </w:r>
            <w:r>
              <w:rPr>
                <w:rStyle w:val="Saltoaindice"/>
              </w:rPr>
              <w:t>COSTI DEL PROGETTO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_Toc227923970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Saltoaindice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  <w:r>
            <w:rPr>
              <w:rStyle w:val="Saltoaindice"/>
            </w:rPr>
            <w:fldChar w:fldCharType="end"/>
          </w:r>
        </w:p>
        <w:p w14:paraId="2C628A58" w14:textId="77777777" w:rsidR="007120B1" w:rsidRDefault="006B3B33">
          <w:pPr>
            <w:sectPr w:rsidR="007120B1">
              <w:headerReference w:type="default" r:id="rId11"/>
              <w:footerReference w:type="default" r:id="rId12"/>
              <w:pgSz w:w="11906" w:h="16838"/>
              <w:pgMar w:top="1701" w:right="1701" w:bottom="1701" w:left="1701" w:header="720" w:footer="851" w:gutter="0"/>
              <w:cols w:space="720"/>
              <w:formProt w:val="0"/>
              <w:docGrid w:linePitch="100"/>
            </w:sectPr>
          </w:pPr>
        </w:p>
      </w:sdtContent>
    </w:sdt>
    <w:p w14:paraId="5B622E94" w14:textId="77777777" w:rsidR="007120B1" w:rsidRDefault="007120B1">
      <w:pPr>
        <w:spacing w:after="0"/>
        <w:rPr>
          <w:bCs/>
          <w:kern w:val="2"/>
          <w:sz w:val="24"/>
        </w:rPr>
      </w:pPr>
    </w:p>
    <w:p w14:paraId="60A1D116" w14:textId="77777777" w:rsidR="007120B1" w:rsidRDefault="006B3B33">
      <w:pPr>
        <w:pStyle w:val="Titolo1"/>
        <w:numPr>
          <w:ilvl w:val="0"/>
          <w:numId w:val="2"/>
        </w:numPr>
        <w:rPr>
          <w:sz w:val="22"/>
        </w:rPr>
      </w:pPr>
      <w:bookmarkStart w:id="1" w:name="_Toc227923967"/>
      <w:r>
        <w:t>SOGGETTO PROPONENTE</w:t>
      </w:r>
      <w:bookmarkEnd w:id="1"/>
    </w:p>
    <w:p w14:paraId="3ADF135B" w14:textId="77777777" w:rsidR="007120B1" w:rsidRDefault="006B3B33">
      <w:pPr>
        <w:pStyle w:val="Paragrafoelenco"/>
        <w:numPr>
          <w:ilvl w:val="0"/>
          <w:numId w:val="5"/>
        </w:numPr>
      </w:pPr>
      <w:r>
        <w:t xml:space="preserve">Il soggetto proponente è </w:t>
      </w:r>
      <w:r>
        <w:t>Comune di Guastalla</w:t>
      </w:r>
      <w:r>
        <w:t>, che presenta la domanda di contributo in qualità di "singolo soggetto proponente"</w:t>
      </w:r>
    </w:p>
    <w:p w14:paraId="1AF66626" w14:textId="77777777" w:rsidR="007120B1" w:rsidRDefault="006B3B33">
      <w:pPr>
        <w:pStyle w:val="Titolo1"/>
        <w:numPr>
          <w:ilvl w:val="0"/>
          <w:numId w:val="2"/>
        </w:numPr>
        <w:rPr>
          <w:sz w:val="22"/>
        </w:rPr>
      </w:pPr>
      <w:bookmarkStart w:id="2" w:name="_Toc227923968"/>
      <w:r>
        <w:t>INFORMAZIONI GENERALI SUL PROGETTO</w:t>
      </w:r>
      <w:bookmarkEnd w:id="2"/>
    </w:p>
    <w:p w14:paraId="79B97C58" w14:textId="77777777" w:rsidR="007120B1" w:rsidRDefault="006B3B33">
      <w:pPr>
        <w:pStyle w:val="Paragrafoelenco"/>
        <w:numPr>
          <w:ilvl w:val="1"/>
          <w:numId w:val="6"/>
        </w:numPr>
        <w:spacing w:before="240"/>
      </w:pPr>
      <w:r>
        <w:t>Il progetto presentato, denominato “Riduzione dell’utilizzo delle bottiglie di plastica monouso attraverso l’istallazione di erogatori dell’acqua presso quattro edifici Comunali” è della tipologia di cui all’art.2 del bando: "Progetto standard</w:t>
      </w:r>
      <w:r>
        <w:t>.</w:t>
      </w:r>
    </w:p>
    <w:p w14:paraId="5BE4332E" w14:textId="77777777" w:rsidR="007120B1" w:rsidRDefault="007120B1">
      <w:pPr>
        <w:pStyle w:val="Paragrafoelenco"/>
        <w:spacing w:before="240"/>
      </w:pPr>
    </w:p>
    <w:p w14:paraId="5C8C4540" w14:textId="77777777" w:rsidR="007120B1" w:rsidRDefault="006B3B33">
      <w:pPr>
        <w:pStyle w:val="Paragrafoelenco"/>
        <w:numPr>
          <w:ilvl w:val="1"/>
          <w:numId w:val="6"/>
        </w:numPr>
        <w:spacing w:before="360"/>
        <w:rPr>
          <w:highlight w:val="yellow"/>
        </w:rPr>
      </w:pPr>
      <w:r>
        <w:t>Il CUP del progetto è il se</w:t>
      </w:r>
      <w:r>
        <w:t>guen</w:t>
      </w:r>
      <w:r>
        <w:rPr>
          <w:color w:val="000000"/>
        </w:rPr>
        <w:t xml:space="preserve">te </w:t>
      </w:r>
      <w:r>
        <w:rPr>
          <w:b/>
          <w:color w:val="000000"/>
        </w:rPr>
        <w:t>F89G26000130002</w:t>
      </w:r>
    </w:p>
    <w:p w14:paraId="0C49846A" w14:textId="77777777" w:rsidR="007120B1" w:rsidRDefault="007120B1">
      <w:pPr>
        <w:pStyle w:val="Paragrafoelenco"/>
        <w:spacing w:before="240"/>
        <w:rPr>
          <w:highlight w:val="yellow"/>
        </w:rPr>
      </w:pPr>
    </w:p>
    <w:p w14:paraId="7B699A04" w14:textId="77777777" w:rsidR="007120B1" w:rsidRDefault="006B3B33">
      <w:pPr>
        <w:spacing w:before="240" w:after="240"/>
        <w:ind w:left="709"/>
      </w:pPr>
      <w:r>
        <w:t xml:space="preserve">Con riferimento all’articolo 8 del bando è afferente alla/e seguente/i categoria/e </w:t>
      </w:r>
    </w:p>
    <w:p w14:paraId="1D467E8C" w14:textId="77777777" w:rsidR="007120B1" w:rsidRDefault="006B3B33">
      <w:pPr>
        <w:numPr>
          <w:ilvl w:val="0"/>
          <w:numId w:val="3"/>
        </w:numPr>
        <w:spacing w:before="120" w:after="0" w:line="240" w:lineRule="auto"/>
        <w:ind w:left="709" w:right="565" w:firstLine="0"/>
        <w:rPr>
          <w:i/>
        </w:rPr>
      </w:pPr>
      <w:r>
        <w:rPr>
          <w:i/>
        </w:rPr>
        <w:t>Progetto di prevenzione dei rifiuti da prodotti monouso</w:t>
      </w:r>
    </w:p>
    <w:p w14:paraId="34717456" w14:textId="77777777" w:rsidR="007120B1" w:rsidRDefault="007120B1">
      <w:pPr>
        <w:spacing w:after="0" w:line="240" w:lineRule="auto"/>
        <w:ind w:left="1429" w:right="565"/>
        <w:rPr>
          <w:i/>
        </w:rPr>
      </w:pPr>
    </w:p>
    <w:p w14:paraId="7F88D8E9" w14:textId="77777777" w:rsidR="007120B1" w:rsidRDefault="006B3B33">
      <w:pPr>
        <w:pStyle w:val="Paragrafoelenco"/>
        <w:numPr>
          <w:ilvl w:val="1"/>
          <w:numId w:val="6"/>
        </w:numPr>
        <w:spacing w:before="240" w:after="0"/>
      </w:pPr>
      <w:r>
        <w:t>Il requisito obbligatorio di partecipazione al bando, di cui al punto 12 della strategia regionale #PlasticfreER, è garantito dalle seguenti azioni di riduzione dei prodotti in plastica monouso già messe in atto:</w:t>
      </w:r>
    </w:p>
    <w:p w14:paraId="3FF66266" w14:textId="77777777" w:rsidR="007120B1" w:rsidRDefault="006B3B33">
      <w:pPr>
        <w:spacing w:before="120"/>
        <w:ind w:left="709"/>
        <w:jc w:val="left"/>
      </w:pPr>
      <w:r>
        <w:rPr>
          <w:i/>
          <w:color w:val="000000"/>
        </w:rPr>
        <w:t>1 Riduzione della plastica monouso tramite l’acquisto di n. 850 borracce in acciaio inossidabile 18/8, per l’attuazione del progetto ambientale “Un Ambiente in Comune”, da distribuire ai ragazzi delle scuole medie e superiori del Comune di Guastalla - Determina n. 87 del 12/02/2020 in allegato Dichiarazione di rispondenza presentata in data 05/11/2024</w:t>
      </w:r>
    </w:p>
    <w:p w14:paraId="6A29B15A" w14:textId="77777777" w:rsidR="007120B1" w:rsidRDefault="006B3B33">
      <w:pPr>
        <w:spacing w:before="120"/>
        <w:ind w:left="709"/>
        <w:jc w:val="left"/>
      </w:pPr>
      <w:r>
        <w:rPr>
          <w:i/>
          <w:color w:val="000000"/>
        </w:rPr>
        <w:t xml:space="preserve">2 Progetto "Riduzione Dei Rifiuti Derivati Da Pannolini E Assorbenti" Finalizzato Alla Partecipazione Del Bando </w:t>
      </w:r>
      <w:proofErr w:type="spellStart"/>
      <w:r>
        <w:rPr>
          <w:i/>
          <w:color w:val="000000"/>
        </w:rPr>
        <w:t>Atersir</w:t>
      </w:r>
      <w:proofErr w:type="spellEnd"/>
      <w:r>
        <w:rPr>
          <w:i/>
          <w:color w:val="000000"/>
        </w:rPr>
        <w:t xml:space="preserve"> Per La Concessione Di Contributi Dedicati Alla Realizzazione Di Progetti Comunali Di Riduzione Della Produzione Di Rifiuti</w:t>
      </w:r>
    </w:p>
    <w:p w14:paraId="5C85C2C7" w14:textId="77777777" w:rsidR="007120B1" w:rsidRDefault="006B3B33">
      <w:pPr>
        <w:pStyle w:val="Paragrafoelenco"/>
        <w:numPr>
          <w:ilvl w:val="1"/>
          <w:numId w:val="6"/>
        </w:numPr>
        <w:spacing w:before="240"/>
        <w:rPr>
          <w:highlight w:val="yellow"/>
        </w:rPr>
      </w:pPr>
      <w:r>
        <w:t xml:space="preserve">Il progetto per il quale si richiede il finanziamento, con riferimento alla fattibilità ed ai tempi di realizzazione di cui all’art. 8: </w:t>
      </w:r>
    </w:p>
    <w:p w14:paraId="128E3A84" w14:textId="77777777" w:rsidR="007120B1" w:rsidRDefault="006B3B33">
      <w:pPr>
        <w:numPr>
          <w:ilvl w:val="0"/>
          <w:numId w:val="4"/>
        </w:numPr>
        <w:spacing w:after="0" w:line="240" w:lineRule="auto"/>
        <w:ind w:left="1276" w:right="565" w:hanging="425"/>
      </w:pPr>
      <w:r>
        <w:rPr>
          <w:i/>
        </w:rPr>
        <w:t>non è ancora stato avviato e non si dispone di una progettazione definitiva/esecutiva o di risorse finanziarie certe per la sua realizzazione. Il progetto verrà realizzato qualora risulti beneficiario del contributo.</w:t>
      </w:r>
    </w:p>
    <w:p w14:paraId="756794D8" w14:textId="77777777" w:rsidR="007120B1" w:rsidRDefault="006B3B33">
      <w:pPr>
        <w:pStyle w:val="Paragrafoelenco"/>
        <w:numPr>
          <w:ilvl w:val="1"/>
          <w:numId w:val="6"/>
        </w:numPr>
        <w:spacing w:before="240"/>
        <w:rPr>
          <w:highlight w:val="yellow"/>
        </w:rPr>
      </w:pPr>
      <w:r>
        <w:rPr>
          <w:highlight w:val="yellow"/>
        </w:rPr>
        <w:t xml:space="preserve">(Esplicitare i riferimenti ai procedimenti che descrivono lo stato di avanzamento dell’iniziativa al momento della presentazione: previsione nei programmi dell’ente, livello di progettazione, aggiudicazione, avvio, </w:t>
      </w:r>
      <w:proofErr w:type="spellStart"/>
      <w:r>
        <w:rPr>
          <w:highlight w:val="yellow"/>
        </w:rPr>
        <w:t>ecc</w:t>
      </w:r>
      <w:proofErr w:type="spellEnd"/>
      <w:r>
        <w:rPr>
          <w:highlight w:val="yellow"/>
        </w:rPr>
        <w:t xml:space="preserve">…). </w:t>
      </w:r>
    </w:p>
    <w:p w14:paraId="21C619D5" w14:textId="77777777" w:rsidR="007120B1" w:rsidRDefault="006B3B33">
      <w:pPr>
        <w:pStyle w:val="Titolo1"/>
        <w:numPr>
          <w:ilvl w:val="0"/>
          <w:numId w:val="2"/>
        </w:numPr>
        <w:rPr>
          <w:sz w:val="22"/>
        </w:rPr>
      </w:pPr>
      <w:bookmarkStart w:id="3" w:name="_Toc227923969"/>
      <w:r>
        <w:lastRenderedPageBreak/>
        <w:t>INFORMAZIONI SPECIFICHE SUL PROGETTO</w:t>
      </w:r>
      <w:bookmarkEnd w:id="3"/>
    </w:p>
    <w:p w14:paraId="47D9C17E" w14:textId="77777777" w:rsidR="007120B1" w:rsidRDefault="006B3B33">
      <w:pPr>
        <w:pStyle w:val="Paragrafoelenco"/>
        <w:numPr>
          <w:ilvl w:val="1"/>
          <w:numId w:val="7"/>
        </w:numPr>
        <w:spacing w:before="240"/>
      </w:pPr>
      <w:r>
        <w:t xml:space="preserve">Obiettivo/i: Riduzione di bottiglie di </w:t>
      </w:r>
      <w:proofErr w:type="gramStart"/>
      <w:r>
        <w:t>plastica .</w:t>
      </w:r>
      <w:proofErr w:type="gramEnd"/>
    </w:p>
    <w:p w14:paraId="07E0D2B2" w14:textId="77777777" w:rsidR="007120B1" w:rsidRDefault="007120B1">
      <w:pPr>
        <w:pStyle w:val="Paragrafoelenco"/>
        <w:spacing w:before="240"/>
      </w:pPr>
    </w:p>
    <w:p w14:paraId="56FFBAEC" w14:textId="77777777" w:rsidR="007120B1" w:rsidRDefault="006B3B33">
      <w:pPr>
        <w:pStyle w:val="Paragrafoelenco"/>
        <w:numPr>
          <w:ilvl w:val="1"/>
          <w:numId w:val="7"/>
        </w:numPr>
        <w:spacing w:before="240"/>
        <w:rPr>
          <w:highlight w:val="yellow"/>
        </w:rPr>
      </w:pPr>
      <w:r>
        <w:t>Prodotti/rifiuti target: Bottiglie plastica monouso.</w:t>
      </w:r>
    </w:p>
    <w:p w14:paraId="2BB2DBC8" w14:textId="77777777" w:rsidR="007120B1" w:rsidRDefault="007120B1">
      <w:pPr>
        <w:pStyle w:val="Paragrafoelenco"/>
        <w:spacing w:before="240"/>
        <w:rPr>
          <w:highlight w:val="yellow"/>
        </w:rPr>
      </w:pPr>
    </w:p>
    <w:p w14:paraId="07A65EA7" w14:textId="77777777" w:rsidR="007120B1" w:rsidRDefault="006B3B33">
      <w:pPr>
        <w:pStyle w:val="Paragrafoelenco"/>
        <w:numPr>
          <w:ilvl w:val="1"/>
          <w:numId w:val="7"/>
        </w:numPr>
        <w:spacing w:before="240"/>
      </w:pPr>
      <w:r>
        <w:t xml:space="preserve">Descrizione del progetto proposto: </w:t>
      </w:r>
    </w:p>
    <w:p w14:paraId="1489DBBA" w14:textId="77777777" w:rsidR="007120B1" w:rsidRDefault="006B3B33">
      <w:pPr>
        <w:pStyle w:val="Paragrafoelenco"/>
        <w:spacing w:before="240"/>
        <w:ind w:left="1440"/>
      </w:pPr>
      <w:proofErr w:type="spellStart"/>
      <w:r>
        <w:t>ll</w:t>
      </w:r>
      <w:proofErr w:type="spellEnd"/>
      <w:r>
        <w:t xml:space="preserve"> progetto prevede l’installazione di quattro erogatori d’acqua presso altrettanti edifici comunali: Municipio, URP, Servizi Sociali e Biblioteca. Gli erogatori distribuiranno acqua naturale e frizzante, sia refrigerata sia a temperatura ambiente </w:t>
      </w:r>
      <w:r>
        <w:t>connessi alla rete idrica esistente, dotati di sistema filtrante e</w:t>
      </w:r>
      <w:r>
        <w:br/>
        <w:t>antibatterico, con l’</w:t>
      </w:r>
      <w:r>
        <w:t>obiettivo di ridurre l’utilizzo di bottiglie di plastica monouso e, di conseguenza, la produzione di rifiuti.</w:t>
      </w:r>
    </w:p>
    <w:p w14:paraId="07BF24BF" w14:textId="77777777" w:rsidR="007120B1" w:rsidRDefault="006B3B33">
      <w:pPr>
        <w:pStyle w:val="Paragrafoelenco"/>
        <w:spacing w:before="240"/>
        <w:ind w:left="1440"/>
      </w:pPr>
      <w:r>
        <w:t>L’iniziativa intende inoltre promuovere comportamenti sostenibili, sensibilizzando dipendenti e utenti all’utilizzo di borracce riutilizzabili non solo durante l’orario di lavoro, ma anche nella vita quotidiana.</w:t>
      </w:r>
    </w:p>
    <w:p w14:paraId="4AF17360" w14:textId="77777777" w:rsidR="007120B1" w:rsidRDefault="007120B1">
      <w:pPr>
        <w:pStyle w:val="Paragrafoelenco"/>
        <w:spacing w:before="240"/>
      </w:pPr>
    </w:p>
    <w:p w14:paraId="2BE4085C" w14:textId="77777777" w:rsidR="007120B1" w:rsidRDefault="006B3B33">
      <w:pPr>
        <w:pStyle w:val="Paragrafoelenco"/>
        <w:numPr>
          <w:ilvl w:val="1"/>
          <w:numId w:val="7"/>
        </w:numPr>
        <w:spacing w:before="240"/>
        <w:rPr>
          <w:highlight w:val="yellow"/>
        </w:rPr>
      </w:pPr>
      <w:r>
        <w:t>Risultati attesi:</w:t>
      </w:r>
    </w:p>
    <w:p w14:paraId="66218D22" w14:textId="77777777" w:rsidR="007120B1" w:rsidRDefault="006B3B33">
      <w:pPr>
        <w:pStyle w:val="Paragrafoelenco"/>
        <w:spacing w:before="240"/>
        <w:ind w:left="1440"/>
        <w:rPr>
          <w:highlight w:val="yellow"/>
        </w:rPr>
      </w:pPr>
      <w:r>
        <w:t>Il Comune conta circa 50 dipendenti; a questi si aggiungono mediamente circa 30 utenti giornalieri della biblioteca, per un totale stimato di circa 80 persone al giorno.</w:t>
      </w:r>
    </w:p>
    <w:p w14:paraId="303037C8" w14:textId="77777777" w:rsidR="007120B1" w:rsidRDefault="006B3B33">
      <w:pPr>
        <w:pStyle w:val="Paragrafoelenco"/>
        <w:spacing w:before="240"/>
        <w:ind w:left="1440"/>
        <w:rPr>
          <w:highlight w:val="yellow"/>
        </w:rPr>
      </w:pPr>
      <w:r>
        <w:t xml:space="preserve">Assumendo un consumo medio di una bottiglia al giorno per persona nel periodo da ottobre ad aprile e di due bottiglie al giorno nel restante periodo dell’anno, si stima un risparmio complessivo di circa 27.200 bottiglie di plastica monouso all’anno, corrispondente a circa 4 quintali di plastica evitati ogni anno. </w:t>
      </w:r>
    </w:p>
    <w:p w14:paraId="44D8B2BF" w14:textId="77777777" w:rsidR="007120B1" w:rsidRDefault="007120B1">
      <w:pPr>
        <w:pStyle w:val="Paragrafoelenco"/>
        <w:spacing w:before="240"/>
        <w:rPr>
          <w:highlight w:val="yellow"/>
        </w:rPr>
      </w:pPr>
    </w:p>
    <w:p w14:paraId="484E20FA" w14:textId="77777777" w:rsidR="007120B1" w:rsidRDefault="006B3B33">
      <w:pPr>
        <w:pStyle w:val="Paragrafoelenco"/>
        <w:numPr>
          <w:ilvl w:val="1"/>
          <w:numId w:val="7"/>
        </w:numPr>
        <w:spacing w:before="240"/>
        <w:rPr>
          <w:highlight w:val="yellow"/>
        </w:rPr>
      </w:pPr>
      <w:r>
        <w:t xml:space="preserve">Ruoli dei soggetti coinvolti: </w:t>
      </w:r>
    </w:p>
    <w:p w14:paraId="7853FD9E" w14:textId="77777777" w:rsidR="007120B1" w:rsidRDefault="007120B1">
      <w:pPr>
        <w:pStyle w:val="Paragrafoelenco"/>
        <w:spacing w:before="240"/>
        <w:rPr>
          <w:highlight w:val="yellow"/>
        </w:rPr>
      </w:pPr>
    </w:p>
    <w:tbl>
      <w:tblPr>
        <w:tblW w:w="7680" w:type="dxa"/>
        <w:tblInd w:w="1540" w:type="dxa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3180"/>
        <w:gridCol w:w="4500"/>
      </w:tblGrid>
      <w:tr w:rsidR="007120B1" w14:paraId="45B509DA" w14:textId="77777777">
        <w:trPr>
          <w:trHeight w:val="485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59EB1" w14:textId="77777777" w:rsidR="007120B1" w:rsidRDefault="006B3B33">
            <w:pPr>
              <w:spacing w:after="0"/>
              <w:ind w:left="141"/>
              <w:rPr>
                <w:b/>
              </w:rPr>
            </w:pPr>
            <w:r>
              <w:rPr>
                <w:b/>
              </w:rPr>
              <w:t>Soggetto</w:t>
            </w:r>
          </w:p>
        </w:tc>
        <w:tc>
          <w:tcPr>
            <w:tcW w:w="449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915D5BA" w14:textId="77777777" w:rsidR="007120B1" w:rsidRDefault="006B3B33">
            <w:pPr>
              <w:spacing w:after="0"/>
              <w:ind w:left="141"/>
              <w:rPr>
                <w:b/>
              </w:rPr>
            </w:pPr>
            <w:r>
              <w:rPr>
                <w:b/>
              </w:rPr>
              <w:t>Ruolo nel progetto</w:t>
            </w:r>
          </w:p>
        </w:tc>
      </w:tr>
      <w:tr w:rsidR="007120B1" w14:paraId="07028AD8" w14:textId="77777777">
        <w:trPr>
          <w:trHeight w:val="485"/>
        </w:trPr>
        <w:tc>
          <w:tcPr>
            <w:tcW w:w="31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7BC66" w14:textId="77777777" w:rsidR="007120B1" w:rsidRDefault="006B3B33">
            <w:pPr>
              <w:spacing w:after="0"/>
              <w:ind w:left="141"/>
            </w:pPr>
            <w:r>
              <w:rPr>
                <w:i/>
              </w:rPr>
              <w:t>Tutti i dipendenti Comunali delle quattro sedi municipali oggetto delle istallazioni di erogatori di acqua e tutta l’Amministrazione</w:t>
            </w:r>
          </w:p>
        </w:tc>
        <w:tc>
          <w:tcPr>
            <w:tcW w:w="44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5413647A" w14:textId="77777777" w:rsidR="007120B1" w:rsidRDefault="006B3B33">
            <w:pPr>
              <w:spacing w:after="0"/>
              <w:ind w:left="141"/>
            </w:pPr>
            <w:r>
              <w:t>Fruitori</w:t>
            </w:r>
          </w:p>
        </w:tc>
      </w:tr>
      <w:tr w:rsidR="007120B1" w14:paraId="439B0A5D" w14:textId="77777777">
        <w:trPr>
          <w:trHeight w:val="485"/>
        </w:trPr>
        <w:tc>
          <w:tcPr>
            <w:tcW w:w="31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530E0" w14:textId="77777777" w:rsidR="007120B1" w:rsidRDefault="006B3B33">
            <w:pPr>
              <w:spacing w:after="0"/>
              <w:ind w:left="141"/>
              <w:rPr>
                <w:i/>
              </w:rPr>
            </w:pPr>
            <w:r>
              <w:rPr>
                <w:i/>
              </w:rPr>
              <w:t>Utenti biblioteca</w:t>
            </w:r>
          </w:p>
        </w:tc>
        <w:tc>
          <w:tcPr>
            <w:tcW w:w="44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0180C1E4" w14:textId="77777777" w:rsidR="007120B1" w:rsidRDefault="006B3B33">
            <w:pPr>
              <w:spacing w:after="0"/>
              <w:ind w:left="141"/>
            </w:pPr>
            <w:r>
              <w:t>Fruitori</w:t>
            </w:r>
          </w:p>
        </w:tc>
      </w:tr>
      <w:tr w:rsidR="007120B1" w14:paraId="2A163DF8" w14:textId="77777777">
        <w:trPr>
          <w:trHeight w:val="485"/>
        </w:trPr>
        <w:tc>
          <w:tcPr>
            <w:tcW w:w="3180" w:type="dxa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2DE97704" w14:textId="77777777" w:rsidR="007120B1" w:rsidRDefault="006B3B33">
            <w:pPr>
              <w:spacing w:after="0"/>
              <w:ind w:left="141"/>
              <w:rPr>
                <w:i/>
              </w:rPr>
            </w:pPr>
            <w:r>
              <w:rPr>
                <w:i/>
              </w:rPr>
              <w:t>Ufficio Ambiente</w:t>
            </w:r>
          </w:p>
        </w:tc>
        <w:tc>
          <w:tcPr>
            <w:tcW w:w="4499" w:type="dxa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7087A29A" w14:textId="77777777" w:rsidR="007120B1" w:rsidRDefault="006B3B33">
            <w:pPr>
              <w:spacing w:after="0"/>
              <w:ind w:left="141"/>
            </w:pPr>
            <w:r>
              <w:rPr>
                <w:rFonts w:ascii="ArialMT" w:hAnsi="ArialMT"/>
                <w:color w:val="00000A"/>
                <w:sz w:val="24"/>
              </w:rPr>
              <w:t>Supporto tecnico per la redazione del</w:t>
            </w:r>
          </w:p>
          <w:p w14:paraId="1E75D918" w14:textId="77777777" w:rsidR="007120B1" w:rsidRDefault="006B3B33">
            <w:pPr>
              <w:spacing w:after="0"/>
              <w:ind w:left="141"/>
            </w:pPr>
            <w:r>
              <w:rPr>
                <w:rFonts w:ascii="ArialMT" w:hAnsi="ArialMT"/>
                <w:color w:val="00000A"/>
                <w:sz w:val="24"/>
              </w:rPr>
              <w:t>progetto di informativa</w:t>
            </w:r>
          </w:p>
        </w:tc>
      </w:tr>
    </w:tbl>
    <w:p w14:paraId="32541B2D" w14:textId="77777777" w:rsidR="007120B1" w:rsidRDefault="006B3B33">
      <w:pPr>
        <w:pStyle w:val="Paragrafoelenco"/>
        <w:numPr>
          <w:ilvl w:val="1"/>
          <w:numId w:val="7"/>
        </w:numPr>
        <w:spacing w:before="240"/>
      </w:pPr>
      <w:r>
        <w:lastRenderedPageBreak/>
        <w:t>Cronoprogramma di attuazione:</w:t>
      </w:r>
    </w:p>
    <w:p w14:paraId="5FA35D25" w14:textId="77777777" w:rsidR="007120B1" w:rsidRDefault="006B3B33">
      <w:pPr>
        <w:pStyle w:val="Paragrafoelenco"/>
        <w:spacing w:before="240"/>
        <w:ind w:left="1440"/>
      </w:pPr>
      <w:r>
        <w:t>- data di avvio: entro Dicembre 2025 avvio acquisto erogatori e predisposizione allacci elettrici ed idraulici;</w:t>
      </w:r>
    </w:p>
    <w:p w14:paraId="19393F71" w14:textId="77777777" w:rsidR="007120B1" w:rsidRDefault="006B3B33">
      <w:pPr>
        <w:pStyle w:val="Paragrafoelenco"/>
        <w:spacing w:before="240"/>
        <w:ind w:left="1440"/>
      </w:pPr>
      <w:r>
        <w:t xml:space="preserve">- data di conclusione: entro fine </w:t>
      </w:r>
      <w:r>
        <w:t>Febbraio</w:t>
      </w:r>
      <w:r>
        <w:t xml:space="preserve"> 2027 completamento allacci e istallazione erogatori e avvio utilizzo di oltre i tre anni.</w:t>
      </w:r>
    </w:p>
    <w:p w14:paraId="44439436" w14:textId="77777777" w:rsidR="007120B1" w:rsidRDefault="007120B1">
      <w:pPr>
        <w:pStyle w:val="Paragrafoelenco"/>
        <w:spacing w:before="240"/>
      </w:pPr>
    </w:p>
    <w:p w14:paraId="6F99C45D" w14:textId="77777777" w:rsidR="007120B1" w:rsidRDefault="006B3B33">
      <w:pPr>
        <w:pStyle w:val="Paragrafoelenco"/>
        <w:numPr>
          <w:ilvl w:val="1"/>
          <w:numId w:val="7"/>
        </w:numPr>
        <w:spacing w:before="240"/>
        <w:rPr>
          <w:highlight w:val="yellow"/>
        </w:rPr>
      </w:pPr>
      <w:r>
        <w:t xml:space="preserve">Monitoraggio dello stato di avanzamento del progetto: </w:t>
      </w:r>
    </w:p>
    <w:p w14:paraId="790F2170" w14:textId="77777777" w:rsidR="007120B1" w:rsidRDefault="006B3B33">
      <w:pPr>
        <w:pStyle w:val="Paragrafoelenco"/>
        <w:spacing w:before="240"/>
        <w:ind w:left="1440"/>
      </w:pPr>
      <w:r>
        <w:t xml:space="preserve">Si prevede di somministrare un questionario dopo circa 6 mesi dall’istallazione. </w:t>
      </w:r>
    </w:p>
    <w:p w14:paraId="5482B70E" w14:textId="77777777" w:rsidR="007120B1" w:rsidRDefault="006B3B33">
      <w:pPr>
        <w:pStyle w:val="Paragrafoelenco"/>
        <w:spacing w:before="240"/>
        <w:ind w:left="1440"/>
      </w:pPr>
      <w:r>
        <w:t>Il questionario rivolto ai dipendenti Comunali e fruitori della biblioteca e sarà così formulato:</w:t>
      </w:r>
    </w:p>
    <w:p w14:paraId="35B5672F" w14:textId="77777777" w:rsidR="007120B1" w:rsidRDefault="006B3B33">
      <w:pPr>
        <w:pStyle w:val="Paragrafoelenco"/>
        <w:spacing w:before="240"/>
        <w:ind w:left="1440"/>
      </w:pPr>
      <w:r>
        <w:t>a) Utilizzi gli erogatori dell’acqua?</w:t>
      </w:r>
    </w:p>
    <w:p w14:paraId="0B443A6A" w14:textId="77777777" w:rsidR="007120B1" w:rsidRDefault="006B3B33">
      <w:pPr>
        <w:pStyle w:val="Paragrafoelenco"/>
        <w:spacing w:before="240"/>
        <w:ind w:left="1440"/>
      </w:pPr>
      <w:r>
        <w:t>b) Utilizzi bottiglie di plastica a casa? Se si, pensi di istallare erogatori o sistemi a casa tua che sostituiscano le bottiglie di plastica monouso?</w:t>
      </w:r>
    </w:p>
    <w:p w14:paraId="53819ACC" w14:textId="77777777" w:rsidR="007120B1" w:rsidRDefault="006B3B33">
      <w:pPr>
        <w:pStyle w:val="Paragrafoelenco"/>
        <w:spacing w:before="240"/>
        <w:ind w:left="1440"/>
      </w:pPr>
      <w:r>
        <w:t xml:space="preserve">c) Quante di bottiglie di plastica da 1,5 l o da 0,5 l al giorno, grazie agli erogatori, ritieni di non aver </w:t>
      </w:r>
      <w:proofErr w:type="gramStart"/>
      <w:r>
        <w:t>usato ?</w:t>
      </w:r>
      <w:proofErr w:type="gramEnd"/>
    </w:p>
    <w:p w14:paraId="2E1C56FB" w14:textId="77777777" w:rsidR="007120B1" w:rsidRDefault="007120B1">
      <w:pPr>
        <w:pStyle w:val="Paragrafoelenco"/>
        <w:spacing w:before="240"/>
      </w:pPr>
    </w:p>
    <w:p w14:paraId="1041B0FB" w14:textId="77777777" w:rsidR="007120B1" w:rsidRDefault="006B3B33">
      <w:pPr>
        <w:pStyle w:val="Paragrafoelenco"/>
        <w:numPr>
          <w:ilvl w:val="1"/>
          <w:numId w:val="7"/>
        </w:numPr>
        <w:spacing w:before="240"/>
      </w:pPr>
      <w:r>
        <w:t xml:space="preserve">Monitoraggio e valutazione dei risultati: </w:t>
      </w:r>
    </w:p>
    <w:p w14:paraId="432F3FD6" w14:textId="77777777" w:rsidR="007120B1" w:rsidRDefault="006B3B33">
      <w:pPr>
        <w:pStyle w:val="Paragrafoelenco"/>
        <w:spacing w:before="240"/>
        <w:ind w:left="1440"/>
      </w:pPr>
      <w:r>
        <w:t xml:space="preserve">In base ai risultati dei questionari dei dipendenti del Comune </w:t>
      </w:r>
      <w:r>
        <w:rPr>
          <w:color w:val="000000"/>
        </w:rPr>
        <w:t>verrà</w:t>
      </w:r>
      <w:r>
        <w:t xml:space="preserve"> calcolat</w:t>
      </w:r>
      <w:r>
        <w:rPr>
          <w:color w:val="000000"/>
        </w:rPr>
        <w:t>a la quantità di</w:t>
      </w:r>
      <w:r>
        <w:t xml:space="preserve"> plastica delle bottiglie monouso non utilizzat</w:t>
      </w:r>
      <w:r>
        <w:rPr>
          <w:color w:val="000000"/>
        </w:rPr>
        <w:t>a,</w:t>
      </w:r>
      <w:r>
        <w:t xml:space="preserve"> considerando un peso di 15 g per la bottiglia da mezzo litro e di 35 grammi per la bottiglia da 1,5 litro. </w:t>
      </w:r>
    </w:p>
    <w:p w14:paraId="06B0C67E" w14:textId="77777777" w:rsidR="007120B1" w:rsidRDefault="006B3B33">
      <w:pPr>
        <w:pStyle w:val="Titolo1"/>
        <w:numPr>
          <w:ilvl w:val="0"/>
          <w:numId w:val="2"/>
        </w:numPr>
        <w:rPr>
          <w:sz w:val="22"/>
        </w:rPr>
      </w:pPr>
      <w:bookmarkStart w:id="4" w:name="_Toc227923970"/>
      <w:r>
        <w:t>COSTI DEL PROGETTO</w:t>
      </w:r>
      <w:bookmarkEnd w:id="4"/>
    </w:p>
    <w:p w14:paraId="46BB89C5" w14:textId="77777777" w:rsidR="007120B1" w:rsidRDefault="006B3B33">
      <w:pPr>
        <w:pStyle w:val="Paragrafoelenco"/>
        <w:numPr>
          <w:ilvl w:val="0"/>
          <w:numId w:val="8"/>
        </w:numPr>
        <w:spacing w:before="240"/>
      </w:pPr>
      <w:r>
        <w:t>Il progetto prevede le seguenti spese, con riferimento all’articolo 4 del bando:</w:t>
      </w:r>
    </w:p>
    <w:p w14:paraId="23A114AC" w14:textId="77777777" w:rsidR="007120B1" w:rsidRDefault="006B3B33">
      <w:pPr>
        <w:pStyle w:val="Paragrafoelenco"/>
        <w:spacing w:before="240"/>
        <w:ind w:left="2160"/>
      </w:pPr>
      <w:r>
        <w:t xml:space="preserve">- Acquisto di quattro erogatori </w:t>
      </w:r>
      <w:proofErr w:type="gramStart"/>
      <w:r>
        <w:t>dell’acqua  Modello</w:t>
      </w:r>
      <w:proofErr w:type="gramEnd"/>
      <w:r>
        <w:t xml:space="preserve"> </w:t>
      </w:r>
      <w:proofErr w:type="spellStart"/>
      <w:r>
        <w:t>Flux</w:t>
      </w:r>
      <w:proofErr w:type="spellEnd"/>
      <w:r>
        <w:t xml:space="preserve"> Office </w:t>
      </w:r>
      <w:proofErr w:type="spellStart"/>
      <w:r>
        <w:t>Plusi</w:t>
      </w:r>
      <w:proofErr w:type="spellEnd"/>
      <w:r>
        <w:t xml:space="preserve"> da 15 l </w:t>
      </w:r>
      <w:r>
        <w:rPr>
          <w:color w:val="000000"/>
        </w:rPr>
        <w:t>comprensiva di</w:t>
      </w:r>
      <w:r>
        <w:t xml:space="preserve"> installazione con effetti duraturi 100% costo eleggibili € 2.620,00 (a erogatore) x 4 erogatori = € 10.480,00;</w:t>
      </w:r>
    </w:p>
    <w:p w14:paraId="75A2D69C" w14:textId="77777777" w:rsidR="007120B1" w:rsidRDefault="006B3B33">
      <w:pPr>
        <w:pStyle w:val="Paragrafoelenco"/>
        <w:spacing w:before="240"/>
        <w:ind w:left="2160"/>
      </w:pPr>
      <w:r>
        <w:t xml:space="preserve">- Predisposizioni allacci elettrici ed idraulici con effetti duraturi 100% costo eleggibili € </w:t>
      </w:r>
      <w:r>
        <w:rPr>
          <w:color w:val="000000"/>
        </w:rPr>
        <w:t>2.300,00;</w:t>
      </w:r>
    </w:p>
    <w:p w14:paraId="03100D7F" w14:textId="77777777" w:rsidR="007120B1" w:rsidRDefault="006B3B33">
      <w:pPr>
        <w:pStyle w:val="Paragrafoelenco"/>
        <w:spacing w:before="240"/>
        <w:ind w:left="2160"/>
      </w:pPr>
      <w:r>
        <w:t xml:space="preserve">- </w:t>
      </w:r>
      <w:r>
        <w:rPr>
          <w:b/>
          <w:bCs/>
        </w:rPr>
        <w:t xml:space="preserve">Costo totale </w:t>
      </w:r>
      <w:proofErr w:type="gramStart"/>
      <w:r>
        <w:rPr>
          <w:b/>
          <w:bCs/>
        </w:rPr>
        <w:t>al  100%  eleggibili</w:t>
      </w:r>
      <w:proofErr w:type="gramEnd"/>
      <w:r>
        <w:rPr>
          <w:b/>
          <w:bCs/>
        </w:rPr>
        <w:t xml:space="preserve"> = </w:t>
      </w:r>
      <w:r>
        <w:rPr>
          <w:b/>
          <w:bCs/>
          <w:color w:val="000000"/>
        </w:rPr>
        <w:t>12.780,00</w:t>
      </w:r>
    </w:p>
    <w:p w14:paraId="19E26721" w14:textId="0D8022D5" w:rsidR="007120B1" w:rsidRDefault="006B3B33">
      <w:pPr>
        <w:pStyle w:val="Paragrafoelenco"/>
        <w:numPr>
          <w:ilvl w:val="0"/>
          <w:numId w:val="8"/>
        </w:numPr>
        <w:spacing w:before="240"/>
      </w:pPr>
      <w:r>
        <w:t>I costi relativi all'IVA pari ad</w:t>
      </w:r>
      <w:r>
        <w:t xml:space="preserve"> </w:t>
      </w:r>
      <w:r>
        <w:rPr>
          <w:b/>
          <w:bCs/>
        </w:rPr>
        <w:t xml:space="preserve">€ </w:t>
      </w:r>
      <w:r>
        <w:rPr>
          <w:b/>
          <w:bCs/>
          <w:color w:val="000000"/>
        </w:rPr>
        <w:t>2.811,60</w:t>
      </w:r>
      <w:r>
        <w:rPr>
          <w:b/>
          <w:bCs/>
          <w:color w:val="000000"/>
        </w:rPr>
        <w:t xml:space="preserve"> </w:t>
      </w:r>
      <w:r>
        <w:t xml:space="preserve">rientrano </w:t>
      </w:r>
      <w:proofErr w:type="spellStart"/>
      <w:r>
        <w:t>neella</w:t>
      </w:r>
      <w:proofErr w:type="spellEnd"/>
      <w:r>
        <w:t xml:space="preserve"> richiesta di contributo in quanto l’</w:t>
      </w:r>
      <w:r w:rsidRPr="006B3B33">
        <w:t>imposta costituisce un costo non recuperabile per il beneficiario</w:t>
      </w:r>
      <w:r>
        <w:t>, così come</w:t>
      </w:r>
      <w:r>
        <w:t xml:space="preserve"> dettagliati nel quadro economico del progetto.</w:t>
      </w:r>
    </w:p>
    <w:p w14:paraId="1D9B13FE" w14:textId="77777777" w:rsidR="007120B1" w:rsidRDefault="007120B1">
      <w:pPr>
        <w:pStyle w:val="Paragrafoelenco"/>
        <w:spacing w:before="240"/>
        <w:ind w:left="1440"/>
      </w:pPr>
    </w:p>
    <w:p w14:paraId="615AA7D3" w14:textId="77777777" w:rsidR="007120B1" w:rsidRDefault="006B3B33">
      <w:pPr>
        <w:pStyle w:val="Paragrafoelenco"/>
        <w:numPr>
          <w:ilvl w:val="0"/>
          <w:numId w:val="8"/>
        </w:numPr>
        <w:spacing w:before="240"/>
      </w:pPr>
      <w:r>
        <w:t xml:space="preserve">Per la copertura dei costi di progetto sono previste le risorse del bilancio Comunale </w:t>
      </w:r>
    </w:p>
    <w:p w14:paraId="6DE53E77" w14:textId="77777777" w:rsidR="007120B1" w:rsidRDefault="007120B1">
      <w:pPr>
        <w:pStyle w:val="Paragrafoelenco"/>
        <w:spacing w:before="240"/>
        <w:ind w:left="1440"/>
      </w:pPr>
    </w:p>
    <w:p w14:paraId="0E9A3BE4" w14:textId="77777777" w:rsidR="007120B1" w:rsidRDefault="006B3B33">
      <w:pPr>
        <w:pStyle w:val="Paragrafoelenco"/>
        <w:numPr>
          <w:ilvl w:val="0"/>
          <w:numId w:val="8"/>
        </w:numPr>
        <w:spacing w:before="240"/>
      </w:pPr>
      <w:r>
        <w:t xml:space="preserve">Per il progetto non sono previsti ulteriori contributi pubblici. </w:t>
      </w:r>
    </w:p>
    <w:sectPr w:rsidR="007120B1">
      <w:headerReference w:type="default" r:id="rId13"/>
      <w:footerReference w:type="default" r:id="rId14"/>
      <w:pgSz w:w="11906" w:h="16838"/>
      <w:pgMar w:top="1701" w:right="1418" w:bottom="1985" w:left="1418" w:header="720" w:footer="1016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45E32" w14:textId="77777777" w:rsidR="006B3B33" w:rsidRDefault="006B3B33">
      <w:pPr>
        <w:spacing w:after="0" w:line="240" w:lineRule="auto"/>
      </w:pPr>
      <w:r>
        <w:separator/>
      </w:r>
    </w:p>
  </w:endnote>
  <w:endnote w:type="continuationSeparator" w:id="0">
    <w:p w14:paraId="51EB61BA" w14:textId="77777777" w:rsidR="006B3B33" w:rsidRDefault="006B3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1" w:fontKey="{2B8E87E0-5CA4-4399-B9FB-AB22EB4AA59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9D7D22BA-E622-4839-9174-ABE1191D18A3}"/>
  </w:font>
  <w:font w:name="Arial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8C819B18-7A4B-4C22-9263-A2087444C02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301A7" w14:textId="77777777" w:rsidR="007120B1" w:rsidRDefault="007120B1">
    <w:pPr>
      <w:pStyle w:val="Pidipagina"/>
      <w:tabs>
        <w:tab w:val="clear" w:pos="4819"/>
        <w:tab w:val="clear" w:pos="9638"/>
        <w:tab w:val="right" w:pos="8503"/>
      </w:tabs>
      <w:jc w:val="center"/>
      <w:rPr>
        <w:b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5AD79" w14:textId="77777777" w:rsidR="007120B1" w:rsidRDefault="006B3B33">
    <w:pPr>
      <w:jc w:val="center"/>
    </w:pPr>
    <w:r>
      <w:t xml:space="preserve">Pagina </w:t>
    </w: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di </w:t>
    </w:r>
    <w:r>
      <w:fldChar w:fldCharType="begin"/>
    </w:r>
    <w:r>
      <w:instrText>NUMPAGES</w:instrText>
    </w:r>
    <w:r>
      <w:fldChar w:fldCharType="separate"/>
    </w:r>
    <w: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7C424" w14:textId="77777777" w:rsidR="007120B1" w:rsidRDefault="006B3B33">
    <w:pPr>
      <w:jc w:val="center"/>
    </w:pPr>
    <w:r>
      <w:t xml:space="preserve">Pagina </w:t>
    </w: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  <w:r>
      <w:t xml:space="preserve"> di </w:t>
    </w:r>
    <w:r>
      <w:fldChar w:fldCharType="begin"/>
    </w:r>
    <w:r>
      <w:instrText>NUMPAGES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90F60" w14:textId="77777777" w:rsidR="006B3B33" w:rsidRDefault="006B3B33">
      <w:pPr>
        <w:spacing w:after="0" w:line="240" w:lineRule="auto"/>
      </w:pPr>
      <w:r>
        <w:separator/>
      </w:r>
    </w:p>
  </w:footnote>
  <w:footnote w:type="continuationSeparator" w:id="0">
    <w:p w14:paraId="1F87AAE0" w14:textId="77777777" w:rsidR="006B3B33" w:rsidRDefault="006B3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D35D4" w14:textId="77777777" w:rsidR="007120B1" w:rsidRDefault="006B3B33">
    <w:pPr>
      <w:pStyle w:val="Intestazione"/>
    </w:pPr>
    <w:r>
      <w:rPr>
        <w:noProof/>
      </w:rPr>
      <w:drawing>
        <wp:anchor distT="0" distB="0" distL="0" distR="0" simplePos="0" relativeHeight="2" behindDoc="1" locked="0" layoutInCell="1" allowOverlap="1" wp14:anchorId="583A3F86" wp14:editId="4DA3CFA5">
          <wp:simplePos x="0" y="0"/>
          <wp:positionH relativeFrom="column">
            <wp:posOffset>-228600</wp:posOffset>
          </wp:positionH>
          <wp:positionV relativeFrom="paragraph">
            <wp:posOffset>-25400</wp:posOffset>
          </wp:positionV>
          <wp:extent cx="799465" cy="494665"/>
          <wp:effectExtent l="0" t="0" r="0" b="0"/>
          <wp:wrapNone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99465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7E744" w14:textId="77777777" w:rsidR="007120B1" w:rsidRDefault="006B3B33">
    <w:pPr>
      <w:pStyle w:val="Intestazione"/>
      <w:pBdr>
        <w:bottom w:val="single" w:sz="8" w:space="1" w:color="000000"/>
      </w:pBdr>
      <w:tabs>
        <w:tab w:val="clear" w:pos="4819"/>
        <w:tab w:val="clear" w:pos="9638"/>
        <w:tab w:val="right" w:pos="9072"/>
      </w:tabs>
      <w:jc w:val="left"/>
      <w:rPr>
        <w:b/>
        <w:i/>
      </w:rPr>
    </w:pPr>
    <w:r>
      <w:rPr>
        <w:b/>
        <w:i/>
      </w:rPr>
      <w:t>RELAZIONE DI ACCOMPAGNAMENTO – Bando Linea Prevenzione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63C05"/>
    <w:multiLevelType w:val="multilevel"/>
    <w:tmpl w:val="BD1C62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upperRoman"/>
      <w:lvlText w:val="%2."/>
      <w:lvlJc w:val="righ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45173734"/>
    <w:multiLevelType w:val="multilevel"/>
    <w:tmpl w:val="0DF4BBD4"/>
    <w:lvl w:ilvl="0">
      <w:start w:val="1"/>
      <w:numFmt w:val="decimal"/>
      <w:lvlText w:val="%1.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247"/>
        </w:tabs>
        <w:ind w:left="1247" w:hanging="1247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21076AD"/>
    <w:multiLevelType w:val="multilevel"/>
    <w:tmpl w:val="E96A4C56"/>
    <w:lvl w:ilvl="0">
      <w:start w:val="1"/>
      <w:numFmt w:val="decimal"/>
      <w:pStyle w:val="Titolo1"/>
      <w:lvlText w:val="%1.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964"/>
        </w:tabs>
        <w:ind w:left="964" w:hanging="964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1247"/>
        </w:tabs>
        <w:ind w:left="1247" w:hanging="1247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3C03BC6"/>
    <w:multiLevelType w:val="multilevel"/>
    <w:tmpl w:val="C9765E54"/>
    <w:lvl w:ilvl="0"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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7EF3A55"/>
    <w:multiLevelType w:val="multilevel"/>
    <w:tmpl w:val="1234AB8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upperRoman"/>
      <w:lvlText w:val="%2."/>
      <w:lvlJc w:val="righ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5F8362B8"/>
    <w:multiLevelType w:val="multilevel"/>
    <w:tmpl w:val="011E2538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89B51A5"/>
    <w:multiLevelType w:val="multilevel"/>
    <w:tmpl w:val="D8CC8D82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D810613"/>
    <w:multiLevelType w:val="multilevel"/>
    <w:tmpl w:val="59C67B42"/>
    <w:lvl w:ilvl="0">
      <w:start w:val="1"/>
      <w:numFmt w:val="upperRoman"/>
      <w:lvlText w:val="%1."/>
      <w:lvlJc w:val="righ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num w:numId="1" w16cid:durableId="107429593">
    <w:abstractNumId w:val="2"/>
  </w:num>
  <w:num w:numId="2" w16cid:durableId="1725595111">
    <w:abstractNumId w:val="1"/>
  </w:num>
  <w:num w:numId="3" w16cid:durableId="984120384">
    <w:abstractNumId w:val="6"/>
  </w:num>
  <w:num w:numId="4" w16cid:durableId="1475751684">
    <w:abstractNumId w:val="3"/>
  </w:num>
  <w:num w:numId="5" w16cid:durableId="1482579715">
    <w:abstractNumId w:val="5"/>
  </w:num>
  <w:num w:numId="6" w16cid:durableId="432286472">
    <w:abstractNumId w:val="0"/>
  </w:num>
  <w:num w:numId="7" w16cid:durableId="791745539">
    <w:abstractNumId w:val="4"/>
  </w:num>
  <w:num w:numId="8" w16cid:durableId="4995425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0B1"/>
    <w:rsid w:val="004E4EE6"/>
    <w:rsid w:val="006B3B33"/>
    <w:rsid w:val="0071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DE808"/>
  <w15:docId w15:val="{BDCF5C20-28BF-4FA2-949A-2C6939C9C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64E9"/>
    <w:pPr>
      <w:spacing w:after="120" w:line="288" w:lineRule="auto"/>
      <w:jc w:val="both"/>
    </w:pPr>
    <w:rPr>
      <w:rFonts w:ascii="Arial" w:hAnsi="Arial"/>
      <w:sz w:val="22"/>
      <w:szCs w:val="22"/>
    </w:rPr>
  </w:style>
  <w:style w:type="paragraph" w:styleId="Titolo1">
    <w:name w:val="heading 1"/>
    <w:basedOn w:val="Normale"/>
    <w:next w:val="Normale"/>
    <w:qFormat/>
    <w:rsid w:val="005D64E9"/>
    <w:pPr>
      <w:keepNext/>
      <w:keepLines/>
      <w:numPr>
        <w:numId w:val="1"/>
      </w:numPr>
      <w:spacing w:before="240" w:after="60"/>
      <w:outlineLvl w:val="0"/>
    </w:pPr>
    <w:rPr>
      <w:b/>
      <w:caps/>
      <w:kern w:val="2"/>
      <w:sz w:val="24"/>
    </w:rPr>
  </w:style>
  <w:style w:type="paragraph" w:styleId="Titolo2">
    <w:name w:val="heading 2"/>
    <w:basedOn w:val="Normale"/>
    <w:next w:val="Normale"/>
    <w:qFormat/>
    <w:pPr>
      <w:keepNext/>
      <w:keepLines/>
      <w:numPr>
        <w:ilvl w:val="1"/>
        <w:numId w:val="1"/>
      </w:numPr>
      <w:spacing w:before="240" w:after="60"/>
      <w:outlineLvl w:val="1"/>
    </w:pPr>
    <w:rPr>
      <w:b/>
      <w:caps/>
    </w:rPr>
  </w:style>
  <w:style w:type="paragraph" w:styleId="Titolo3">
    <w:name w:val="heading 3"/>
    <w:basedOn w:val="Normale"/>
    <w:next w:val="Normale"/>
    <w:qFormat/>
    <w:pPr>
      <w:keepNext/>
      <w:keepLines/>
      <w:numPr>
        <w:ilvl w:val="2"/>
        <w:numId w:val="1"/>
      </w:numPr>
      <w:spacing w:before="240" w:after="60"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keepLines/>
      <w:numPr>
        <w:ilvl w:val="3"/>
        <w:numId w:val="1"/>
      </w:numPr>
      <w:spacing w:before="240" w:after="60"/>
      <w:outlineLvl w:val="3"/>
    </w:pPr>
    <w:rPr>
      <w:b/>
      <w:i/>
    </w:rPr>
  </w:style>
  <w:style w:type="paragraph" w:styleId="Titolo5">
    <w:name w:val="heading 5"/>
    <w:basedOn w:val="Normale"/>
    <w:next w:val="Normale"/>
    <w:qFormat/>
    <w:pPr>
      <w:keepNext/>
      <w:keepLines/>
      <w:numPr>
        <w:ilvl w:val="4"/>
        <w:numId w:val="1"/>
      </w:numPr>
      <w:tabs>
        <w:tab w:val="left" w:pos="1418"/>
      </w:tabs>
      <w:spacing w:before="240" w:after="60"/>
      <w:outlineLvl w:val="4"/>
    </w:pPr>
    <w:rPr>
      <w:i/>
    </w:rPr>
  </w:style>
  <w:style w:type="paragraph" w:styleId="Titolo6">
    <w:name w:val="heading 6"/>
    <w:basedOn w:val="Normale"/>
    <w:next w:val="Normale"/>
    <w:qFormat/>
    <w:pPr>
      <w:keepNext/>
      <w:keepLines/>
      <w:spacing w:before="240" w:after="60"/>
      <w:outlineLvl w:val="5"/>
    </w:pPr>
    <w:rPr>
      <w:b/>
      <w:i/>
      <w:u w:val="single"/>
    </w:rPr>
  </w:style>
  <w:style w:type="paragraph" w:styleId="Titolo7">
    <w:name w:val="heading 7"/>
    <w:basedOn w:val="Normale"/>
    <w:next w:val="Normale"/>
    <w:qFormat/>
    <w:pPr>
      <w:keepNext/>
      <w:keepLines/>
      <w:outlineLvl w:val="6"/>
    </w:pPr>
    <w:rPr>
      <w:i/>
      <w:u w:val="single"/>
    </w:rPr>
  </w:style>
  <w:style w:type="paragraph" w:styleId="Titolo8">
    <w:name w:val="heading 8"/>
    <w:basedOn w:val="Normale"/>
    <w:next w:val="Normale"/>
    <w:qFormat/>
    <w:pPr>
      <w:keepNext/>
      <w:keepLines/>
      <w:outlineLvl w:val="7"/>
    </w:pPr>
    <w:rPr>
      <w:i/>
    </w:rPr>
  </w:style>
  <w:style w:type="paragraph" w:styleId="Titolo9">
    <w:name w:val="heading 9"/>
    <w:basedOn w:val="Normale"/>
    <w:next w:val="Normale"/>
    <w:qFormat/>
    <w:pPr>
      <w:keepNext/>
      <w:keepLines/>
      <w:spacing w:before="240" w:after="60"/>
      <w:outlineLvl w:val="8"/>
    </w:pPr>
    <w:rPr>
      <w:i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qFormat/>
    <w:rsid w:val="004075FF"/>
    <w:rPr>
      <w:rFonts w:ascii="Arial" w:hAnsi="Arial"/>
      <w:sz w:val="24"/>
      <w:szCs w:val="24"/>
    </w:rPr>
  </w:style>
  <w:style w:type="character" w:styleId="Rimandocommento">
    <w:name w:val="annotation reference"/>
    <w:semiHidden/>
    <w:qFormat/>
    <w:rPr>
      <w:rFonts w:ascii="Times New Roman" w:hAnsi="Times New Roman"/>
      <w:b/>
      <w:sz w:val="16"/>
      <w:vertAlign w:val="superscript"/>
    </w:rPr>
  </w:style>
  <w:style w:type="character" w:customStyle="1" w:styleId="Richiamoallanotaapidipagina">
    <w:name w:val="Richiamo alla nota a piè di pagina"/>
    <w:rPr>
      <w:rFonts w:ascii="Times New Roman" w:hAnsi="Times New Roman"/>
      <w:b/>
      <w:sz w:val="16"/>
      <w:vertAlign w:val="superscript"/>
    </w:rPr>
  </w:style>
  <w:style w:type="character" w:customStyle="1" w:styleId="FootnoteCharacters">
    <w:name w:val="Footnote Characters"/>
    <w:semiHidden/>
    <w:qFormat/>
    <w:rPr>
      <w:rFonts w:ascii="Times New Roman" w:hAnsi="Times New Roman"/>
      <w:b/>
      <w:sz w:val="16"/>
      <w:vertAlign w:val="superscript"/>
    </w:rPr>
  </w:style>
  <w:style w:type="character" w:customStyle="1" w:styleId="Richiamoallanotadichiusura">
    <w:name w:val="Richiamo alla nota di chiusura"/>
    <w:rPr>
      <w:rFonts w:ascii="Times New Roman" w:hAnsi="Times New Roman"/>
      <w:sz w:val="20"/>
      <w:vertAlign w:val="superscript"/>
    </w:rPr>
  </w:style>
  <w:style w:type="character" w:customStyle="1" w:styleId="EndnoteCharacters">
    <w:name w:val="Endnote Characters"/>
    <w:semiHidden/>
    <w:qFormat/>
    <w:rPr>
      <w:rFonts w:ascii="Times New Roman" w:hAnsi="Times New Roman"/>
      <w:sz w:val="20"/>
      <w:vertAlign w:val="superscript"/>
    </w:rPr>
  </w:style>
  <w:style w:type="character" w:customStyle="1" w:styleId="CollegamentoInternet">
    <w:name w:val="Collegamento Internet"/>
    <w:uiPriority w:val="99"/>
    <w:rsid w:val="004075FF"/>
    <w:rPr>
      <w:rFonts w:ascii="Arial" w:hAnsi="Arial"/>
      <w:color w:val="0000FF"/>
      <w:u w:val="single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sid w:val="00795C19"/>
    <w:rPr>
      <w:rFonts w:ascii="Arial" w:hAnsi="Arial"/>
      <w:sz w:val="22"/>
      <w:szCs w:val="22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FB336E"/>
    <w:rPr>
      <w:color w:val="605E5C"/>
      <w:shd w:val="clear" w:color="auto" w:fill="E1DFDD"/>
    </w:rPr>
  </w:style>
  <w:style w:type="character" w:styleId="Enfasidelicata">
    <w:name w:val="Subtle Emphasis"/>
    <w:uiPriority w:val="19"/>
    <w:qFormat/>
    <w:rsid w:val="006D131E"/>
    <w:rPr>
      <w:i/>
      <w:sz w:val="28"/>
    </w:rPr>
  </w:style>
  <w:style w:type="character" w:customStyle="1" w:styleId="Saltoaindice">
    <w:name w:val="Salto a indice"/>
    <w:qFormat/>
  </w:style>
  <w:style w:type="paragraph" w:styleId="Titolo">
    <w:name w:val="Title"/>
    <w:basedOn w:val="Normale"/>
    <w:next w:val="Corpotesto"/>
    <w:qFormat/>
    <w:rsid w:val="000650AD"/>
    <w:pPr>
      <w:keepNext/>
      <w:keepLines/>
      <w:spacing w:before="240" w:after="60"/>
      <w:jc w:val="center"/>
    </w:pPr>
    <w:rPr>
      <w:b/>
      <w:kern w:val="2"/>
      <w:sz w:val="28"/>
      <w:szCs w:val="26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next w:val="Normale"/>
    <w:qFormat/>
    <w:pPr>
      <w:keepNext/>
      <w:keepLines/>
      <w:spacing w:before="120"/>
      <w:ind w:left="1418" w:hanging="1418"/>
    </w:p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dice1">
    <w:name w:val="index 1"/>
    <w:basedOn w:val="Normale"/>
    <w:next w:val="Normale"/>
    <w:semiHidden/>
    <w:qFormat/>
    <w:pPr>
      <w:tabs>
        <w:tab w:val="right" w:leader="dot" w:pos="8505"/>
      </w:tabs>
      <w:ind w:left="240" w:hanging="240"/>
    </w:pPr>
  </w:style>
  <w:style w:type="paragraph" w:styleId="Titoloindice">
    <w:name w:val="index heading"/>
    <w:basedOn w:val="Normale"/>
    <w:next w:val="Indice1"/>
    <w:semiHidden/>
    <w:qFormat/>
    <w:rPr>
      <w:b/>
    </w:rPr>
  </w:style>
  <w:style w:type="paragraph" w:styleId="Titoloindicefonti">
    <w:name w:val="toa heading"/>
    <w:basedOn w:val="Normale"/>
    <w:next w:val="Normale"/>
    <w:semiHidden/>
    <w:qFormat/>
    <w:pPr>
      <w:spacing w:before="120"/>
    </w:pPr>
    <w:rPr>
      <w:b/>
    </w:rPr>
  </w:style>
  <w:style w:type="paragraph" w:styleId="Intestazionemessaggio">
    <w:name w:val="Message Header"/>
    <w:basedOn w:val="Normale"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ind w:left="1134" w:hanging="1134"/>
    </w:pPr>
  </w:style>
  <w:style w:type="paragraph" w:styleId="Indirizzomittente">
    <w:name w:val="envelope return"/>
    <w:basedOn w:val="Normale"/>
    <w:qFormat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0"/>
    </w:rPr>
  </w:style>
  <w:style w:type="paragraph" w:styleId="Sottotitolo">
    <w:name w:val="Subtitle"/>
    <w:basedOn w:val="Normale"/>
    <w:link w:val="SottotitoloCarattere"/>
    <w:uiPriority w:val="11"/>
    <w:qFormat/>
    <w:pPr>
      <w:spacing w:after="60"/>
      <w:jc w:val="center"/>
    </w:pPr>
  </w:style>
  <w:style w:type="paragraph" w:customStyle="1" w:styleId="Contenutotabella">
    <w:name w:val="Contenuto tabella"/>
    <w:basedOn w:val="Normale"/>
    <w:qFormat/>
  </w:style>
  <w:style w:type="paragraph" w:customStyle="1" w:styleId="Titolotabella">
    <w:name w:val="Titolo tabella"/>
    <w:basedOn w:val="Normale"/>
    <w:next w:val="Normale"/>
    <w:qFormat/>
    <w:rsid w:val="004F3B49"/>
    <w:pPr>
      <w:keepNext/>
      <w:keepLines/>
      <w:tabs>
        <w:tab w:val="left" w:pos="1418"/>
      </w:tabs>
      <w:ind w:left="1418" w:hanging="1418"/>
      <w:jc w:val="center"/>
    </w:pPr>
  </w:style>
  <w:style w:type="paragraph" w:styleId="Data">
    <w:name w:val="Date"/>
    <w:basedOn w:val="Normale"/>
    <w:next w:val="Normale"/>
    <w:qFormat/>
  </w:style>
  <w:style w:type="paragraph" w:styleId="Sommario1">
    <w:name w:val="toc 1"/>
    <w:basedOn w:val="Normale"/>
    <w:next w:val="Normale"/>
    <w:autoRedefine/>
    <w:uiPriority w:val="39"/>
    <w:rsid w:val="00795C19"/>
    <w:pPr>
      <w:tabs>
        <w:tab w:val="left" w:pos="426"/>
        <w:tab w:val="right" w:pos="8505"/>
      </w:tabs>
      <w:ind w:left="426" w:right="1134" w:hanging="426"/>
    </w:pPr>
    <w:rPr>
      <w:b/>
    </w:rPr>
  </w:style>
  <w:style w:type="paragraph" w:styleId="Sommario2">
    <w:name w:val="toc 2"/>
    <w:basedOn w:val="Normale"/>
    <w:next w:val="Normale"/>
    <w:autoRedefine/>
    <w:uiPriority w:val="39"/>
    <w:pPr>
      <w:tabs>
        <w:tab w:val="left" w:pos="1134"/>
        <w:tab w:val="right" w:pos="8505"/>
      </w:tabs>
      <w:ind w:left="1134" w:right="1134" w:hanging="680"/>
    </w:pPr>
    <w:rPr>
      <w:b/>
      <w:i/>
    </w:rPr>
  </w:style>
  <w:style w:type="paragraph" w:styleId="Sommario3">
    <w:name w:val="toc 3"/>
    <w:basedOn w:val="Normale"/>
    <w:next w:val="Normale"/>
    <w:autoRedefine/>
    <w:semiHidden/>
    <w:pPr>
      <w:tabs>
        <w:tab w:val="left" w:pos="1985"/>
        <w:tab w:val="right" w:pos="8505"/>
      </w:tabs>
      <w:ind w:left="1985" w:right="1133" w:hanging="851"/>
    </w:pPr>
    <w:rPr>
      <w:i/>
    </w:rPr>
  </w:style>
  <w:style w:type="paragraph" w:styleId="Sommario4">
    <w:name w:val="toc 4"/>
    <w:basedOn w:val="Normale"/>
    <w:next w:val="Normale"/>
    <w:autoRedefine/>
    <w:semiHidden/>
    <w:pPr>
      <w:tabs>
        <w:tab w:val="left" w:pos="2835"/>
        <w:tab w:val="right" w:pos="8505"/>
      </w:tabs>
      <w:ind w:left="2835" w:right="1133" w:hanging="850"/>
    </w:pPr>
  </w:style>
  <w:style w:type="paragraph" w:customStyle="1" w:styleId="Titolofigura">
    <w:name w:val="Titolo figura"/>
    <w:basedOn w:val="Normale"/>
    <w:next w:val="Normale"/>
    <w:qFormat/>
    <w:rsid w:val="004F3B49"/>
    <w:pPr>
      <w:keepNext/>
      <w:keepLines/>
      <w:tabs>
        <w:tab w:val="left" w:pos="1418"/>
      </w:tabs>
      <w:ind w:left="1418" w:hanging="1418"/>
      <w:jc w:val="center"/>
    </w:pPr>
  </w:style>
  <w:style w:type="paragraph" w:styleId="Sommario5">
    <w:name w:val="toc 5"/>
    <w:basedOn w:val="Normale"/>
    <w:next w:val="Normale"/>
    <w:autoRedefine/>
    <w:semiHidden/>
    <w:pPr>
      <w:tabs>
        <w:tab w:val="left" w:pos="2835"/>
        <w:tab w:val="right" w:pos="8505"/>
      </w:tabs>
      <w:ind w:left="2836" w:right="1134" w:hanging="851"/>
    </w:pPr>
  </w:style>
  <w:style w:type="paragraph" w:customStyle="1" w:styleId="testotabella">
    <w:name w:val="testo tabella"/>
    <w:basedOn w:val="Normale"/>
    <w:qFormat/>
    <w:pPr>
      <w:keepNext/>
      <w:keepLines/>
    </w:pPr>
    <w:rPr>
      <w:sz w:val="20"/>
    </w:rPr>
  </w:style>
  <w:style w:type="paragraph" w:styleId="Testonormale">
    <w:name w:val="Plain Text"/>
    <w:basedOn w:val="Normale"/>
    <w:qFormat/>
    <w:rsid w:val="00152C7C"/>
    <w:rPr>
      <w:rFonts w:cs="Courier New"/>
      <w:sz w:val="20"/>
      <w:szCs w:val="20"/>
    </w:rPr>
  </w:style>
  <w:style w:type="paragraph" w:styleId="NormaleWeb">
    <w:name w:val="Normal (Web)"/>
    <w:basedOn w:val="Normale"/>
    <w:qFormat/>
    <w:rsid w:val="004075FF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795C19"/>
    <w:pPr>
      <w:ind w:left="720"/>
      <w:contextualSpacing/>
    </w:pPr>
  </w:style>
  <w:style w:type="table" w:styleId="Tabellaacolori1">
    <w:name w:val="Table Colorful 1"/>
    <w:basedOn w:val="Tabellanormale"/>
    <w:rsid w:val="00152C7C"/>
    <w:pPr>
      <w:spacing w:after="12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2">
    <w:name w:val="Table Colorful 2"/>
    <w:basedOn w:val="Tabellanormale"/>
    <w:rsid w:val="000650AD"/>
    <w:pPr>
      <w:spacing w:after="12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3">
    <w:name w:val="Table Colorful 3"/>
    <w:basedOn w:val="Tabellanormale"/>
    <w:rsid w:val="004075FF"/>
    <w:pPr>
      <w:spacing w:after="12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aclassica1">
    <w:name w:val="Table Classic 1"/>
    <w:basedOn w:val="Tabellanormale"/>
    <w:rsid w:val="00AF2759"/>
    <w:pPr>
      <w:spacing w:after="12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2">
    <w:name w:val="Table Classic 2"/>
    <w:basedOn w:val="Tabellanormale"/>
    <w:rsid w:val="00AF2759"/>
    <w:pPr>
      <w:spacing w:after="12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3">
    <w:name w:val="Table Classic 3"/>
    <w:basedOn w:val="Tabellanormale"/>
    <w:rsid w:val="00AF2759"/>
    <w:pPr>
      <w:spacing w:after="12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lassica4">
    <w:name w:val="Table Classic 4"/>
    <w:basedOn w:val="Tabellanormale"/>
    <w:rsid w:val="00AF2759"/>
    <w:pPr>
      <w:spacing w:after="12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1">
    <w:name w:val="Table Columns 1"/>
    <w:basedOn w:val="Tabellanormale"/>
    <w:rsid w:val="00AF2759"/>
    <w:pPr>
      <w:spacing w:after="12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2">
    <w:name w:val="Table Columns 2"/>
    <w:basedOn w:val="Tabellanormale"/>
    <w:rsid w:val="00AF2759"/>
    <w:pPr>
      <w:spacing w:after="12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3">
    <w:name w:val="Table Columns 3"/>
    <w:basedOn w:val="Tabellanormale"/>
    <w:rsid w:val="00AF2759"/>
    <w:pPr>
      <w:spacing w:after="12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colonne4">
    <w:name w:val="Table Columns 4"/>
    <w:basedOn w:val="Tabellanormale"/>
    <w:rsid w:val="00AF2759"/>
    <w:pPr>
      <w:spacing w:after="12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acolonne5">
    <w:name w:val="Table Columns 5"/>
    <w:basedOn w:val="Tabellanormale"/>
    <w:rsid w:val="00AF2759"/>
    <w:pPr>
      <w:spacing w:after="12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tersir.it/bando-lassegnazione-di-contributi-progetti-comunali-di-riduzione-2026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file:///C:\Users\e.gelmini\Downloads\fondolr16@atersir.i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1014</Words>
  <Characters>5782</Characters>
  <Application>Microsoft Office Word</Application>
  <DocSecurity>0</DocSecurity>
  <Lines>48</Lines>
  <Paragraphs>13</Paragraphs>
  <ScaleCrop>false</ScaleCrop>
  <Company>ARPA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Elisabetta Montanari</dc:creator>
  <dc:description/>
  <cp:lastModifiedBy>Elena Gelmini</cp:lastModifiedBy>
  <cp:revision>2</cp:revision>
  <cp:lastPrinted>2026-05-04T09:15:00Z</cp:lastPrinted>
  <dcterms:created xsi:type="dcterms:W3CDTF">2026-09-07T09:06:00Z</dcterms:created>
  <dcterms:modified xsi:type="dcterms:W3CDTF">2026-09-07T09:06:00Z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ARPA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